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宋体" w:hAnsi="宋体" w:cs="宋体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highlight w:val="none"/>
          <w:lang w:eastAsia="zh-CN"/>
        </w:rPr>
        <w:t>基于大数据技术的数据治理及典型应用场景分析与应用招标公告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基于大数据技术的数据治理及典型应用场景分析与应用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项目，招标人为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济南轨道交通集团建设投资有限公司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。项目资金由招标人自筹并已落实，具备招标条件，现对该项目进行公开招标。</w:t>
      </w:r>
      <w:bookmarkStart w:id="0" w:name="_GoBack"/>
      <w:bookmarkEnd w:id="0"/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一、项目基本情况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1、项目名称：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基于大数据技术的数据治理及典型应用场景分析与应用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2、项目地点：济南市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3、招标范围：完成基于大数据技术的数据治理及典型应用场景分析与应用，包括但不限于数据平台软硬件产品采购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开发实施服务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标准咨询和数据治理服务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及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应用场景专题分析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，详见招标文件。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4、标段划分：本项目划分为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一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个标段。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二、投标人资格要求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1、投标人须在中华人民共和国境内合法注册，具有独立法人资格；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、业绩要求：投标人自2016年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18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日至2021年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18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日止（近5年，以合同签订时间为准）具有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类似项目业绩（合同内容须包含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数据平台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建设及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数据治理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）；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3、项目负责人具有信息系统项目管理师或PMP证书或具有高级及以上职称，并且是本单位在岗的专职人员，提供社保缴纳证明；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4、财务要求：财务状况良好，需提供近3年（2018年、2019年、2020年）财务状况表（复印件加盖公章）。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5、信誉要求：投标人自2018年10月18日至2021年10月18日止（3年）投标人社会信誉自查承诺（盖公司公章）；投标人需提供当日“中国执行信息公开网”网站（http://zxgk.court.gov.cn/shixin/）查询本单位是否为失信被执行人的网页截图；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6、本次招标不接受联合体投标。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三、获取招标文件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1、凡有意参加投标者，请于2021年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27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日至2021年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11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02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日（法定节假日、公休日除外），每日上午9:00-11:30，下午13:30-16:30，携带以下资料到济南市高新区工业南路59号中铁财智中心6号楼15楼财务室免费获取招标文件。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2、获取招标文件时须提供以下资料：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（1）营业执照副本；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（2）投标人类似业绩合同；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（3）项目负责人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证书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及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社保缴纳证明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；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）法定代表人证书或法定代表人授权委托书及身份证；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）近3年（2018年、2019年、2020年）财务状况表（复印件加盖公章）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；</w:t>
      </w:r>
    </w:p>
    <w:p>
      <w:pPr>
        <w:widowControl/>
        <w:spacing w:line="560" w:lineRule="exact"/>
        <w:ind w:left="479" w:leftChars="228" w:firstLine="0" w:firstLineChars="0"/>
        <w:jc w:val="left"/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6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）社会信誉自查承诺及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“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中国执行信息公开网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”查询截图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（盖公司公章）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</w:rPr>
        <w:t>备注：以上证件均须提供原件及复印件一份（复印件简单装订并加盖公章），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</w:rPr>
        <w:t>原件核验后当场退还。获取招标文件时的资料查验，不代表资格审查的最终通过或合格，投标人最终资格的确认以评标委员会组织的资格审查为准。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四、投标文件的提交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详见招标文件。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五、发布公告的媒介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本次公告同时在中国招标投标公共服务平台、山东省采购与招标网、济南轨道交通集团有限公司网站、山东蓝盾招标代理有限公司官网上发布。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六、联系方式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1、招标人：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济南轨道交通集团建设投资有限公司</w:t>
      </w:r>
    </w:p>
    <w:p>
      <w:pPr>
        <w:widowControl/>
        <w:spacing w:line="560" w:lineRule="exact"/>
        <w:ind w:firstLine="84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地  址：山东省济南市历下区解放东路5号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济南轨道交通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大厦</w:t>
      </w:r>
    </w:p>
    <w:p>
      <w:pPr>
        <w:widowControl/>
        <w:spacing w:line="560" w:lineRule="exact"/>
        <w:ind w:firstLine="840"/>
        <w:jc w:val="left"/>
        <w:rPr>
          <w:rFonts w:ascii="宋体" w:hAnsi="宋体" w:cs="宋体"/>
          <w:color w:val="auto"/>
          <w:kern w:val="0"/>
          <w:sz w:val="11"/>
          <w:szCs w:val="11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联系人：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 xml:space="preserve"> 石工 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 xml:space="preserve">    联系电话：0531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-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59999953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2、招标代理单位：山东蓝盾招标代理有限公司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    地 址：济南市高新区工业南路59号中铁财智中心6号楼15楼</w:t>
      </w:r>
    </w:p>
    <w:p>
      <w:pPr>
        <w:widowControl/>
        <w:spacing w:line="560" w:lineRule="exact"/>
        <w:ind w:firstLine="84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联系人：张越   联系电话：18596098658   0531-88809761转8014</w:t>
      </w:r>
    </w:p>
    <w:p>
      <w:pPr>
        <w:widowControl/>
        <w:spacing w:line="560" w:lineRule="exact"/>
        <w:ind w:firstLine="84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电子邮件：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"mailto:ydtc2015@163.com" </w:instrText>
      </w:r>
      <w:r>
        <w:rPr>
          <w:color w:val="auto"/>
          <w:highlight w:val="none"/>
        </w:rPr>
        <w:fldChar w:fldCharType="separate"/>
      </w:r>
      <w:r>
        <w:rPr>
          <w:rStyle w:val="6"/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Ldzb002@163.com</w:t>
      </w:r>
      <w:r>
        <w:rPr>
          <w:rStyle w:val="6"/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fldChar w:fldCharType="end"/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 xml:space="preserve"> </w:t>
      </w:r>
    </w:p>
    <w:p>
      <w:pPr>
        <w:widowControl/>
        <w:spacing w:line="560" w:lineRule="exact"/>
        <w:ind w:firstLine="720" w:firstLineChars="300"/>
        <w:jc w:val="right"/>
        <w:rPr>
          <w:rFonts w:ascii="宋体" w:hAnsi="宋体" w:cs="宋体"/>
          <w:color w:val="auto"/>
          <w:kern w:val="0"/>
          <w:sz w:val="24"/>
          <w:highlight w:val="none"/>
        </w:rPr>
      </w:pPr>
    </w:p>
    <w:p>
      <w:pPr>
        <w:jc w:val="right"/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2021年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27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D2976"/>
    <w:rsid w:val="24AF24BA"/>
    <w:rsid w:val="58ED2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  <w:rPr>
      <w:szCs w:val="20"/>
    </w:rPr>
  </w:style>
  <w:style w:type="paragraph" w:styleId="3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character" w:styleId="6">
    <w:name w:val="Hyperlink"/>
    <w:qFormat/>
    <w:uiPriority w:val="99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2021-10-26T10:10:00Z</dcterms:created>
  <dc:creator>Administrator</dc:creator>
  <cp:lastModifiedBy>Corgi </cp:lastModifiedBy>
  <dcterms:modified xsi:type="dcterms:W3CDTF">2021-10-27T01:29:27Z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F926E26CD5704928BC161CC50FEFD594</vt:lpwstr>
  </property>
</Properties>
</file>