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28"/>
          <w:lang w:eastAsia="zh-CN"/>
        </w:rPr>
      </w:pPr>
      <w:r>
        <w:rPr>
          <w:rFonts w:hint="eastAsia"/>
          <w:b/>
          <w:bCs/>
          <w:sz w:val="32"/>
          <w:szCs w:val="28"/>
          <w:lang w:eastAsia="zh-CN"/>
        </w:rPr>
        <w:t>淄博市保安服务有限公司服装采购项目成交公告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采购人：淄博市保安服务有限公司    </w:t>
      </w:r>
    </w:p>
    <w:p>
      <w:pPr>
        <w:pStyle w:val="2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地址：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eastAsia="zh-CN"/>
        </w:rPr>
        <w:t>山东省淄博市高新区世纪路218号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采购代理机构：山东蓝盾</w:t>
      </w:r>
      <w:r>
        <w:rPr>
          <w:rFonts w:hint="eastAsia"/>
          <w:lang w:val="en-US" w:eastAsia="zh-CN"/>
        </w:rPr>
        <w:t>招标</w:t>
      </w:r>
      <w:r>
        <w:rPr>
          <w:rFonts w:hint="eastAsia"/>
          <w:lang w:eastAsia="zh-CN"/>
        </w:rPr>
        <w:t>代理有限公司淄博分公司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地址：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eastAsia="zh-CN"/>
        </w:rPr>
        <w:t>淄博市高新区北西六路369号香榭大厦</w:t>
      </w:r>
      <w:bookmarkStart w:id="0" w:name="_GoBack"/>
      <w:bookmarkEnd w:id="0"/>
      <w:r>
        <w:rPr>
          <w:rFonts w:hint="eastAsia" w:cs="宋体"/>
          <w:color w:val="auto"/>
          <w:kern w:val="0"/>
          <w:sz w:val="24"/>
          <w:szCs w:val="24"/>
          <w:highlight w:val="none"/>
          <w:lang w:eastAsia="zh-CN"/>
        </w:rPr>
        <w:t>A座609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联系方式：18596098616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采购项目名称：淄博市保安服务有限公司服装采购项目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项目编号：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val="en-US" w:eastAsia="zh-CN"/>
        </w:rPr>
        <w:t>SDLD2021CS012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磋商</w:t>
      </w:r>
      <w:r>
        <w:rPr>
          <w:rFonts w:hint="eastAsia"/>
          <w:lang w:eastAsia="zh-CN"/>
        </w:rPr>
        <w:t>公告发布日期：2021年</w:t>
      </w:r>
      <w:r>
        <w:rPr>
          <w:rFonts w:hint="eastAsia"/>
          <w:lang w:val="en-US" w:eastAsia="zh-CN"/>
        </w:rPr>
        <w:t>05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>24</w:t>
      </w:r>
      <w:r>
        <w:rPr>
          <w:rFonts w:hint="eastAsia"/>
          <w:lang w:eastAsia="zh-CN"/>
        </w:rPr>
        <w:t>日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成交日期：2021年</w:t>
      </w:r>
      <w:r>
        <w:rPr>
          <w:rFonts w:hint="eastAsia"/>
          <w:lang w:val="en-US" w:eastAsia="zh-CN"/>
        </w:rPr>
        <w:t>06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>07</w:t>
      </w:r>
      <w:r>
        <w:rPr>
          <w:rFonts w:hint="eastAsia"/>
          <w:lang w:eastAsia="zh-CN"/>
        </w:rPr>
        <w:t>日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采购方式：竞争性磋商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成交情况：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lang w:eastAsia="zh-CN"/>
        </w:rPr>
      </w:pPr>
    </w:p>
    <w:tbl>
      <w:tblPr>
        <w:tblStyle w:val="4"/>
        <w:tblW w:w="523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40"/>
        <w:gridCol w:w="1831"/>
        <w:gridCol w:w="3113"/>
        <w:gridCol w:w="15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货物服务名称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供应商名称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地址</w:t>
            </w:r>
          </w:p>
        </w:tc>
        <w:tc>
          <w:tcPr>
            <w:tcW w:w="87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成交结果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淄博市保安服务有限公司服装采购项目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淄博金盾标志服装有限公司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cs="Times New Roman"/>
                <w:kern w:val="2"/>
                <w:sz w:val="24"/>
                <w:szCs w:val="22"/>
                <w:lang w:val="en-US" w:eastAsia="zh-CN" w:bidi="ar-SA"/>
              </w:rPr>
              <w:t>山东省淄博市桓台县果里镇张北路406号103室</w:t>
            </w:r>
          </w:p>
        </w:tc>
        <w:tc>
          <w:tcPr>
            <w:tcW w:w="87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210586元  </w:t>
            </w: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磋商</w:t>
      </w:r>
      <w:r>
        <w:rPr>
          <w:rFonts w:hint="eastAsia"/>
          <w:lang w:eastAsia="zh-CN"/>
        </w:rPr>
        <w:t>小组成员名单：王登奎、孙炳军、孙国华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公告期限：202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年</w:t>
      </w:r>
      <w:r>
        <w:rPr>
          <w:rFonts w:hint="eastAsia"/>
          <w:lang w:val="en-US" w:eastAsia="zh-CN"/>
        </w:rPr>
        <w:t>06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>09</w:t>
      </w:r>
      <w:r>
        <w:rPr>
          <w:rFonts w:hint="eastAsia"/>
          <w:lang w:eastAsia="zh-CN"/>
        </w:rPr>
        <w:t>日至202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年</w:t>
      </w:r>
      <w:r>
        <w:rPr>
          <w:rFonts w:hint="eastAsia"/>
          <w:lang w:val="en-US" w:eastAsia="zh-CN"/>
        </w:rPr>
        <w:t>06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  <w:lang w:eastAsia="zh-CN"/>
        </w:rPr>
        <w:t>日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采购项目联系方式：联系人：王法伟        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联系方式：18596098616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2021年06月08日</w:t>
      </w:r>
    </w:p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1715A1"/>
    <w:multiLevelType w:val="singleLevel"/>
    <w:tmpl w:val="871715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32941"/>
    <w:rsid w:val="04B32941"/>
    <w:rsid w:val="0A107CCD"/>
    <w:rsid w:val="10764AB5"/>
    <w:rsid w:val="14E276C5"/>
    <w:rsid w:val="177C777D"/>
    <w:rsid w:val="21D34C8C"/>
    <w:rsid w:val="2683316E"/>
    <w:rsid w:val="347D0617"/>
    <w:rsid w:val="35A92CCD"/>
    <w:rsid w:val="35F63DFA"/>
    <w:rsid w:val="3B7D3B7A"/>
    <w:rsid w:val="3C6411BD"/>
    <w:rsid w:val="42885728"/>
    <w:rsid w:val="455356AE"/>
    <w:rsid w:val="46F627E1"/>
    <w:rsid w:val="4B964D5D"/>
    <w:rsid w:val="4BEE7DBA"/>
    <w:rsid w:val="4C210CD4"/>
    <w:rsid w:val="4E91706A"/>
    <w:rsid w:val="503D67E3"/>
    <w:rsid w:val="52947CE9"/>
    <w:rsid w:val="574C7DD8"/>
    <w:rsid w:val="586E6AA8"/>
    <w:rsid w:val="59CE317D"/>
    <w:rsid w:val="602E5C3A"/>
    <w:rsid w:val="60860084"/>
    <w:rsid w:val="60D931EE"/>
    <w:rsid w:val="63F42BCA"/>
    <w:rsid w:val="65007ECE"/>
    <w:rsid w:val="67BA0734"/>
    <w:rsid w:val="6D6614FC"/>
    <w:rsid w:val="76113EE1"/>
    <w:rsid w:val="766476CB"/>
    <w:rsid w:val="7BC721C7"/>
    <w:rsid w:val="7DDB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99"/>
    <w:pPr>
      <w:ind w:firstLine="420" w:firstLineChars="200"/>
    </w:p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FollowedHyperlink"/>
    <w:basedOn w:val="5"/>
    <w:uiPriority w:val="0"/>
    <w:rPr>
      <w:color w:val="231816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rFonts w:ascii="微软雅黑" w:hAnsi="微软雅黑" w:eastAsia="微软雅黑" w:cs="微软雅黑"/>
      <w:color w:val="3E3E3E"/>
      <w:sz w:val="16"/>
      <w:szCs w:val="16"/>
      <w:u w:val="none"/>
    </w:rPr>
  </w:style>
  <w:style w:type="character" w:styleId="9">
    <w:name w:val="HTML Cite"/>
    <w:basedOn w:val="5"/>
    <w:uiPriority w:val="0"/>
    <w:rPr>
      <w:color w:val="008000"/>
    </w:rPr>
  </w:style>
  <w:style w:type="character" w:customStyle="1" w:styleId="10">
    <w:name w:val="c-icon"/>
    <w:basedOn w:val="5"/>
    <w:uiPriority w:val="0"/>
  </w:style>
  <w:style w:type="character" w:customStyle="1" w:styleId="11">
    <w:name w:val="sdtwhm3"/>
    <w:basedOn w:val="5"/>
    <w:uiPriority w:val="0"/>
  </w:style>
  <w:style w:type="character" w:customStyle="1" w:styleId="12">
    <w:name w:val="ec_d20_recomm_link"/>
    <w:basedOn w:val="5"/>
    <w:uiPriority w:val="0"/>
  </w:style>
  <w:style w:type="character" w:customStyle="1" w:styleId="13">
    <w:name w:val="hover26"/>
    <w:basedOn w:val="5"/>
    <w:uiPriority w:val="0"/>
  </w:style>
  <w:style w:type="character" w:customStyle="1" w:styleId="14">
    <w:name w:val="hover27"/>
    <w:basedOn w:val="5"/>
    <w:uiPriority w:val="0"/>
    <w:rPr>
      <w:color w:val="315EFB"/>
    </w:rPr>
  </w:style>
  <w:style w:type="character" w:customStyle="1" w:styleId="15">
    <w:name w:val="hover28"/>
    <w:basedOn w:val="5"/>
    <w:uiPriority w:val="0"/>
    <w:rPr>
      <w:color w:val="315EFB"/>
    </w:rPr>
  </w:style>
  <w:style w:type="character" w:customStyle="1" w:styleId="16">
    <w:name w:val="hover29"/>
    <w:basedOn w:val="5"/>
    <w:uiPriority w:val="0"/>
  </w:style>
  <w:style w:type="character" w:customStyle="1" w:styleId="17">
    <w:name w:val="c-icon30"/>
    <w:basedOn w:val="5"/>
    <w:uiPriority w:val="0"/>
  </w:style>
  <w:style w:type="character" w:customStyle="1" w:styleId="18">
    <w:name w:val="sdtwhm"/>
    <w:basedOn w:val="5"/>
    <w:uiPriority w:val="0"/>
    <w:rPr>
      <w:bdr w:val="none" w:color="auto" w:sz="0" w:space="0"/>
      <w:shd w:val="clear" w:fill="F5F5F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2020-01-17T01:15:00Z</dcterms:created>
  <dc:creator>18764081980</dc:creator>
  <cp:lastModifiedBy>18764081980</cp:lastModifiedBy>
  <dcterms:modified xsi:type="dcterms:W3CDTF">2021-06-08T09:04:26Z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711685882_btnclosed</vt:lpwstr>
  </property>
  <property fmtid="{D5CDD505-2E9C-101B-9397-08002B2CF9AE}" pid="4" name="ICV">
    <vt:lpwstr>55EB5ADA62944F6F8AC25F66B4F96F37</vt:lpwstr>
  </property>
</Properties>
</file>